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6B" w:rsidRDefault="00CC336B" w:rsidP="00CC336B">
      <w:pPr>
        <w:jc w:val="center"/>
        <w:rPr>
          <w:b/>
          <w:sz w:val="28"/>
          <w:szCs w:val="28"/>
        </w:rPr>
      </w:pPr>
    </w:p>
    <w:p w:rsidR="00CC336B" w:rsidRDefault="00CC336B" w:rsidP="00CC336B">
      <w:pPr>
        <w:jc w:val="center"/>
        <w:rPr>
          <w:b/>
          <w:sz w:val="28"/>
          <w:szCs w:val="28"/>
        </w:rPr>
      </w:pPr>
    </w:p>
    <w:p w:rsidR="00CC336B" w:rsidRDefault="00CC336B" w:rsidP="00CC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CC336B" w:rsidRDefault="00CC336B" w:rsidP="00CC3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CC336B" w:rsidRDefault="00CC336B" w:rsidP="00CC3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CC336B" w:rsidRDefault="00CC336B" w:rsidP="00CC3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                                      </w:t>
      </w:r>
    </w:p>
    <w:p w:rsidR="00CC336B" w:rsidRDefault="00CC336B" w:rsidP="00CC3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C336B" w:rsidRDefault="00CC336B" w:rsidP="00CC336B">
      <w:pPr>
        <w:rPr>
          <w:sz w:val="28"/>
          <w:szCs w:val="28"/>
        </w:rPr>
      </w:pPr>
      <w:r>
        <w:rPr>
          <w:sz w:val="28"/>
          <w:szCs w:val="28"/>
        </w:rPr>
        <w:t xml:space="preserve">15.02.2017г.            № 5                        </w:t>
      </w:r>
    </w:p>
    <w:p w:rsidR="00CC336B" w:rsidRDefault="00CC336B" w:rsidP="00CC336B">
      <w:pPr>
        <w:rPr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  <w:r>
        <w:rPr>
          <w:sz w:val="28"/>
          <w:szCs w:val="28"/>
        </w:rPr>
        <w:t>Об утверждении Программы комплексного</w:t>
      </w:r>
      <w:r>
        <w:rPr>
          <w:sz w:val="28"/>
          <w:szCs w:val="28"/>
        </w:rPr>
        <w:br/>
        <w:t>развития систем транспортной инфраструктуры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2016-2025гг.</w:t>
      </w:r>
    </w:p>
    <w:p w:rsidR="00CC336B" w:rsidRDefault="00CC336B" w:rsidP="00CC336B">
      <w:pPr>
        <w:rPr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</w:p>
    <w:p w:rsidR="00CC336B" w:rsidRDefault="00CC336B" w:rsidP="00CC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25.12.2015г. </w:t>
      </w:r>
      <w:r>
        <w:rPr>
          <w:sz w:val="28"/>
          <w:szCs w:val="28"/>
        </w:rPr>
        <w:br/>
        <w:t xml:space="preserve">№ 1440 «Об утверждении требований к программам комплексного развития транспортной инфраструктуры поселений, городских округов», ст.8 Градостроительного кодекса РФ и Устава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C336B" w:rsidRDefault="00CC336B" w:rsidP="00CC33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CC336B" w:rsidRDefault="00CC336B" w:rsidP="00CC336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Совет депутатов </w:t>
      </w:r>
      <w:proofErr w:type="spellStart"/>
      <w:r>
        <w:rPr>
          <w:rFonts w:eastAsia="Calibri"/>
          <w:bCs/>
          <w:sz w:val="28"/>
          <w:szCs w:val="28"/>
        </w:rPr>
        <w:t>Кунашакского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</w:t>
      </w:r>
    </w:p>
    <w:p w:rsidR="00CC336B" w:rsidRDefault="00CC336B" w:rsidP="00CC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336B" w:rsidRDefault="00CC336B" w:rsidP="00CC336B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РЕШАЕТ:</w:t>
      </w:r>
    </w:p>
    <w:p w:rsidR="00CC336B" w:rsidRDefault="00CC336B" w:rsidP="00CC336B">
      <w:pPr>
        <w:ind w:firstLine="708"/>
        <w:jc w:val="center"/>
        <w:rPr>
          <w:rFonts w:eastAsiaTheme="minorEastAsia"/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комплексного развития систем транспортной инфраструктуры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2016-2025гг. (прилагается).</w:t>
      </w:r>
    </w:p>
    <w:p w:rsidR="00CC336B" w:rsidRDefault="00CC336B" w:rsidP="00CC336B">
      <w:pPr>
        <w:pStyle w:val="a3"/>
        <w:ind w:left="3240"/>
        <w:rPr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путем размещения на информационных стендах сельского поселения.</w:t>
      </w:r>
    </w:p>
    <w:p w:rsidR="00CC336B" w:rsidRDefault="00CC336B" w:rsidP="00CC336B">
      <w:pPr>
        <w:rPr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</w:p>
    <w:p w:rsidR="00CC336B" w:rsidRDefault="00CC336B" w:rsidP="00CC336B">
      <w:pPr>
        <w:rPr>
          <w:sz w:val="28"/>
          <w:szCs w:val="28"/>
        </w:rPr>
      </w:pPr>
    </w:p>
    <w:p w:rsidR="00CC336B" w:rsidRDefault="0093077E" w:rsidP="00CC336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          </w:t>
      </w:r>
      <w:r w:rsidR="00CC336B">
        <w:rPr>
          <w:sz w:val="28"/>
          <w:szCs w:val="28"/>
        </w:rPr>
        <w:t xml:space="preserve"> </w:t>
      </w:r>
      <w:proofErr w:type="spellStart"/>
      <w:r w:rsidR="00CC336B"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r w:rsidR="003F02AB">
        <w:rPr>
          <w:sz w:val="28"/>
          <w:szCs w:val="28"/>
        </w:rPr>
        <w:t>сельского поселения</w:t>
      </w:r>
      <w:bookmarkStart w:id="0" w:name="_GoBack"/>
      <w:bookmarkEnd w:id="0"/>
      <w:r w:rsidR="00CC336B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Ю</w:t>
      </w:r>
      <w:r w:rsidR="00CC336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C336B">
        <w:rPr>
          <w:sz w:val="28"/>
          <w:szCs w:val="28"/>
        </w:rPr>
        <w:t>.</w:t>
      </w:r>
      <w:r>
        <w:rPr>
          <w:sz w:val="28"/>
          <w:szCs w:val="28"/>
        </w:rPr>
        <w:t>Хусаинова</w:t>
      </w:r>
      <w:proofErr w:type="spellEnd"/>
    </w:p>
    <w:p w:rsidR="00CC336B" w:rsidRDefault="00CC336B" w:rsidP="00CC336B">
      <w:pPr>
        <w:rPr>
          <w:rFonts w:asciiTheme="minorHAnsi" w:hAnsiTheme="minorHAnsi" w:cstheme="minorBidi"/>
          <w:sz w:val="22"/>
          <w:szCs w:val="22"/>
        </w:rPr>
      </w:pPr>
    </w:p>
    <w:p w:rsidR="00CC336B" w:rsidRDefault="00CC336B" w:rsidP="00CC336B"/>
    <w:p w:rsidR="00CC336B" w:rsidRDefault="00CC336B" w:rsidP="00CC336B">
      <w:pPr>
        <w:jc w:val="right"/>
      </w:pPr>
    </w:p>
    <w:p w:rsidR="00CC336B" w:rsidRDefault="00CC336B" w:rsidP="00CC336B">
      <w:pPr>
        <w:jc w:val="right"/>
      </w:pPr>
    </w:p>
    <w:p w:rsidR="00CC336B" w:rsidRDefault="00CC336B" w:rsidP="00CC336B">
      <w:pPr>
        <w:jc w:val="right"/>
      </w:pPr>
    </w:p>
    <w:p w:rsidR="00A00229" w:rsidRDefault="00A00229"/>
    <w:sectPr w:rsidR="00A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AD"/>
    <w:rsid w:val="003A48AD"/>
    <w:rsid w:val="003F02AB"/>
    <w:rsid w:val="0093077E"/>
    <w:rsid w:val="00A00229"/>
    <w:rsid w:val="00C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2017-02-22T06:10:00Z</dcterms:created>
  <dcterms:modified xsi:type="dcterms:W3CDTF">2017-03-01T06:52:00Z</dcterms:modified>
</cp:coreProperties>
</file>